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6DF" w:rsidRPr="00EE74B1" w:rsidRDefault="00F466DF">
      <w:pPr>
        <w:rPr>
          <w:rFonts w:cs="Arial"/>
          <w:b/>
          <w:color w:val="000000"/>
          <w:sz w:val="24"/>
          <w:szCs w:val="24"/>
          <w:shd w:val="clear" w:color="auto" w:fill="FFFFFF"/>
        </w:rPr>
      </w:pPr>
      <w:r w:rsidRPr="00EE74B1">
        <w:rPr>
          <w:rFonts w:cs="Arial"/>
          <w:b/>
          <w:color w:val="000000"/>
          <w:sz w:val="24"/>
          <w:szCs w:val="24"/>
          <w:shd w:val="clear" w:color="auto" w:fill="FFFFFF"/>
        </w:rPr>
        <w:t>WEB HOME PAGE: Balance Public Relations</w:t>
      </w:r>
      <w:r w:rsidR="00EE74B1">
        <w:rPr>
          <w:rFonts w:cs="Arial"/>
          <w:b/>
          <w:color w:val="000000"/>
          <w:sz w:val="24"/>
          <w:szCs w:val="24"/>
          <w:shd w:val="clear" w:color="auto" w:fill="FFFFFF"/>
        </w:rPr>
        <w:t xml:space="preserve"> (2 pages)</w:t>
      </w:r>
    </w:p>
    <w:p w:rsidR="00F466DF" w:rsidRPr="00EE74B1" w:rsidRDefault="00F466DF">
      <w:pPr>
        <w:rPr>
          <w:rFonts w:cs="Arial"/>
          <w:color w:val="000000"/>
          <w:sz w:val="24"/>
          <w:szCs w:val="24"/>
          <w:shd w:val="clear" w:color="auto" w:fill="FFFFFF"/>
        </w:rPr>
      </w:pPr>
    </w:p>
    <w:p w:rsidR="00567F87" w:rsidRPr="00EE74B1" w:rsidRDefault="00567F87">
      <w:pPr>
        <w:rPr>
          <w:rFonts w:cs="Arial"/>
          <w:color w:val="000000"/>
          <w:sz w:val="24"/>
          <w:szCs w:val="24"/>
          <w:shd w:val="clear" w:color="auto" w:fill="FFFFFF"/>
        </w:rPr>
      </w:pPr>
      <w:r w:rsidRPr="00EE74B1">
        <w:rPr>
          <w:rFonts w:cs="Arial"/>
          <w:color w:val="000000"/>
          <w:sz w:val="24"/>
          <w:szCs w:val="24"/>
          <w:shd w:val="clear" w:color="auto" w:fill="FFFFFF"/>
        </w:rPr>
        <w:t xml:space="preserve">OVER PICTURES: </w:t>
      </w:r>
    </w:p>
    <w:p w:rsidR="006527DF" w:rsidRDefault="00EF38C6">
      <w:pPr>
        <w:rPr>
          <w:rFonts w:ascii="Times" w:hAnsi="Times" w:cs="Times"/>
          <w:color w:val="1A1A1A"/>
          <w:sz w:val="48"/>
          <w:szCs w:val="48"/>
        </w:rPr>
      </w:pPr>
      <w:r w:rsidRPr="00EE74B1">
        <w:rPr>
          <w:rFonts w:cs="Arial"/>
          <w:color w:val="000000"/>
          <w:sz w:val="24"/>
          <w:szCs w:val="24"/>
          <w:shd w:val="clear" w:color="auto" w:fill="FFFFFF"/>
        </w:rPr>
        <w:t>Balance Public Relations</w:t>
      </w:r>
      <w:r w:rsidR="00C74015" w:rsidRPr="00EE74B1">
        <w:rPr>
          <w:rFonts w:cs="Arial"/>
          <w:color w:val="000000"/>
          <w:sz w:val="24"/>
          <w:szCs w:val="24"/>
          <w:shd w:val="clear" w:color="auto" w:fill="FFFFFF"/>
        </w:rPr>
        <w:t xml:space="preserve"> </w:t>
      </w:r>
      <w:r w:rsidRPr="00EE74B1">
        <w:rPr>
          <w:rFonts w:cs="Arial"/>
          <w:color w:val="000000"/>
          <w:sz w:val="24"/>
          <w:szCs w:val="24"/>
          <w:shd w:val="clear" w:color="auto" w:fill="FFFFFF"/>
        </w:rPr>
        <w:t xml:space="preserve">(BPR) </w:t>
      </w:r>
      <w:r w:rsidR="00471DF6">
        <w:rPr>
          <w:rFonts w:cs="Arial"/>
          <w:color w:val="000000"/>
          <w:sz w:val="24"/>
          <w:szCs w:val="24"/>
          <w:shd w:val="clear" w:color="auto" w:fill="FFFFFF"/>
        </w:rPr>
        <w:t xml:space="preserve">is a full service strategic consulting </w:t>
      </w:r>
      <w:r w:rsidR="006527DF">
        <w:rPr>
          <w:rFonts w:cs="Arial"/>
          <w:color w:val="000000"/>
          <w:sz w:val="24"/>
          <w:szCs w:val="24"/>
          <w:shd w:val="clear" w:color="auto" w:fill="FFFFFF"/>
        </w:rPr>
        <w:t xml:space="preserve">firm utilizing the latest </w:t>
      </w:r>
      <w:r w:rsidR="00471DF6">
        <w:rPr>
          <w:rFonts w:cs="Arial"/>
          <w:color w:val="000000"/>
          <w:sz w:val="24"/>
          <w:szCs w:val="24"/>
          <w:shd w:val="clear" w:color="auto" w:fill="FFFFFF"/>
        </w:rPr>
        <w:t xml:space="preserve">research to </w:t>
      </w:r>
      <w:r w:rsidR="006527DF">
        <w:rPr>
          <w:rFonts w:cs="Arial"/>
          <w:color w:val="000000"/>
          <w:sz w:val="24"/>
          <w:szCs w:val="24"/>
          <w:shd w:val="clear" w:color="auto" w:fill="FFFFFF"/>
        </w:rPr>
        <w:t xml:space="preserve">identify </w:t>
      </w:r>
      <w:r w:rsidR="00C74015" w:rsidRPr="00EE74B1">
        <w:rPr>
          <w:rFonts w:cs="Arial"/>
          <w:color w:val="000000"/>
          <w:sz w:val="24"/>
          <w:szCs w:val="24"/>
          <w:shd w:val="clear" w:color="auto" w:fill="FFFFFF"/>
        </w:rPr>
        <w:t>prevalent tre</w:t>
      </w:r>
      <w:r w:rsidRPr="00EE74B1">
        <w:rPr>
          <w:rFonts w:cs="Arial"/>
          <w:color w:val="000000"/>
          <w:sz w:val="24"/>
          <w:szCs w:val="24"/>
          <w:shd w:val="clear" w:color="auto" w:fill="FFFFFF"/>
        </w:rPr>
        <w:t>nds, issues, &amp; new developments in the governmental and private sectors.</w:t>
      </w:r>
      <w:r w:rsidR="006527DF">
        <w:rPr>
          <w:rFonts w:cs="Arial"/>
          <w:color w:val="000000"/>
          <w:sz w:val="24"/>
          <w:szCs w:val="24"/>
          <w:shd w:val="clear" w:color="auto" w:fill="FFFFFF"/>
        </w:rPr>
        <w:t xml:space="preserve"> We arm our clients with our instinctual brand of experience and influence to champion battles in highly complex fields in a challenging world. </w:t>
      </w:r>
    </w:p>
    <w:p w:rsidR="00567F87" w:rsidRPr="00EE74B1" w:rsidRDefault="00567F87">
      <w:pPr>
        <w:rPr>
          <w:rFonts w:cs="Arial"/>
          <w:color w:val="000000"/>
          <w:sz w:val="24"/>
          <w:szCs w:val="24"/>
          <w:shd w:val="clear" w:color="auto" w:fill="FFFFFF"/>
        </w:rPr>
      </w:pPr>
      <w:r w:rsidRPr="00EE74B1">
        <w:rPr>
          <w:rFonts w:cs="Arial"/>
          <w:color w:val="000000"/>
          <w:sz w:val="24"/>
          <w:szCs w:val="24"/>
          <w:shd w:val="clear" w:color="auto" w:fill="FFFFFF"/>
        </w:rPr>
        <w:t>UNDER PICTURES:</w:t>
      </w:r>
    </w:p>
    <w:p w:rsidR="00F466DF" w:rsidRPr="00EE74B1" w:rsidRDefault="00F466DF" w:rsidP="00F466DF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sz w:val="24"/>
          <w:szCs w:val="24"/>
        </w:rPr>
      </w:pPr>
      <w:r w:rsidRPr="00EE74B1">
        <w:rPr>
          <w:rFonts w:eastAsia="Times New Roman" w:cs="Arial"/>
          <w:b/>
          <w:bCs/>
          <w:i/>
          <w:iCs/>
          <w:color w:val="191970"/>
          <w:sz w:val="24"/>
          <w:szCs w:val="24"/>
        </w:rPr>
        <w:t>Public Relations</w:t>
      </w:r>
    </w:p>
    <w:p w:rsidR="00F466DF" w:rsidRPr="00EA2446" w:rsidRDefault="00F466DF" w:rsidP="00F466DF">
      <w:p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4"/>
          <w:szCs w:val="24"/>
        </w:rPr>
      </w:pPr>
      <w:r w:rsidRPr="00EE74B1">
        <w:rPr>
          <w:color w:val="000000"/>
          <w:sz w:val="24"/>
          <w:szCs w:val="24"/>
        </w:rPr>
        <w:t>We are not a public-relations firm in the traditional sense.  At Balance Public Relations, we deeply analyze an organization and its mission</w:t>
      </w:r>
      <w:r w:rsidR="006527DF">
        <w:rPr>
          <w:color w:val="000000"/>
          <w:sz w:val="24"/>
          <w:szCs w:val="24"/>
        </w:rPr>
        <w:t xml:space="preserve">.  We uncover </w:t>
      </w:r>
      <w:r w:rsidR="00EA2446">
        <w:rPr>
          <w:color w:val="000000"/>
          <w:sz w:val="24"/>
          <w:szCs w:val="24"/>
        </w:rPr>
        <w:t xml:space="preserve">and </w:t>
      </w:r>
      <w:r w:rsidR="007865AB">
        <w:rPr>
          <w:color w:val="000000"/>
          <w:sz w:val="24"/>
          <w:szCs w:val="24"/>
        </w:rPr>
        <w:t xml:space="preserve">promote </w:t>
      </w:r>
      <w:r w:rsidR="00EA2446">
        <w:rPr>
          <w:color w:val="000000"/>
          <w:sz w:val="24"/>
          <w:szCs w:val="24"/>
        </w:rPr>
        <w:t>positive messages</w:t>
      </w:r>
      <w:r w:rsidR="007865AB">
        <w:rPr>
          <w:color w:val="000000"/>
          <w:sz w:val="24"/>
          <w:szCs w:val="24"/>
        </w:rPr>
        <w:t xml:space="preserve"> propelling your brand</w:t>
      </w:r>
      <w:r w:rsidR="00EA2446">
        <w:rPr>
          <w:color w:val="000000"/>
          <w:sz w:val="24"/>
          <w:szCs w:val="24"/>
        </w:rPr>
        <w:t xml:space="preserve">. We </w:t>
      </w:r>
      <w:r w:rsidR="006527DF">
        <w:rPr>
          <w:color w:val="000000"/>
          <w:sz w:val="24"/>
          <w:szCs w:val="24"/>
        </w:rPr>
        <w:t xml:space="preserve">transform </w:t>
      </w:r>
      <w:r w:rsidR="007865AB">
        <w:rPr>
          <w:color w:val="000000"/>
          <w:sz w:val="24"/>
          <w:szCs w:val="24"/>
        </w:rPr>
        <w:t xml:space="preserve">and negate negative </w:t>
      </w:r>
      <w:r w:rsidR="006527DF">
        <w:rPr>
          <w:color w:val="000000"/>
          <w:sz w:val="24"/>
          <w:szCs w:val="24"/>
        </w:rPr>
        <w:t>messages</w:t>
      </w:r>
      <w:r w:rsidR="007865AB">
        <w:rPr>
          <w:color w:val="000000"/>
          <w:sz w:val="24"/>
          <w:szCs w:val="24"/>
        </w:rPr>
        <w:t xml:space="preserve"> handling crisis communications </w:t>
      </w:r>
      <w:r w:rsidR="00EA2446">
        <w:rPr>
          <w:color w:val="000000"/>
          <w:sz w:val="24"/>
          <w:szCs w:val="24"/>
        </w:rPr>
        <w:t xml:space="preserve">swiftly and adeptly. </w:t>
      </w:r>
      <w:r w:rsidRPr="00EE74B1">
        <w:rPr>
          <w:color w:val="000000"/>
          <w:sz w:val="24"/>
          <w:szCs w:val="24"/>
        </w:rPr>
        <w:t>Strateg</w:t>
      </w:r>
      <w:r w:rsidR="00EA2446">
        <w:rPr>
          <w:color w:val="000000"/>
          <w:sz w:val="24"/>
          <w:szCs w:val="24"/>
        </w:rPr>
        <w:t xml:space="preserve">ic Advisers, we create </w:t>
      </w:r>
      <w:r w:rsidR="007865AB">
        <w:rPr>
          <w:color w:val="000000"/>
          <w:sz w:val="24"/>
          <w:szCs w:val="24"/>
        </w:rPr>
        <w:t xml:space="preserve">public-relations </w:t>
      </w:r>
      <w:r w:rsidRPr="00EE74B1">
        <w:rPr>
          <w:color w:val="000000"/>
          <w:sz w:val="24"/>
          <w:szCs w:val="24"/>
        </w:rPr>
        <w:t xml:space="preserve">campaigns, employing a variety of </w:t>
      </w:r>
      <w:r w:rsidR="007865AB">
        <w:rPr>
          <w:color w:val="000000"/>
          <w:sz w:val="24"/>
          <w:szCs w:val="24"/>
        </w:rPr>
        <w:t xml:space="preserve">state of the art, multi-platform communication strategies </w:t>
      </w:r>
      <w:r w:rsidR="006527DF">
        <w:rPr>
          <w:color w:val="000000"/>
          <w:sz w:val="24"/>
          <w:szCs w:val="24"/>
        </w:rPr>
        <w:t xml:space="preserve">to deliver your story </w:t>
      </w:r>
      <w:r w:rsidRPr="00EE74B1">
        <w:rPr>
          <w:color w:val="000000"/>
          <w:sz w:val="24"/>
          <w:szCs w:val="24"/>
        </w:rPr>
        <w:t>an</w:t>
      </w:r>
      <w:r w:rsidR="006527DF">
        <w:rPr>
          <w:color w:val="000000"/>
          <w:sz w:val="24"/>
          <w:szCs w:val="24"/>
        </w:rPr>
        <w:t xml:space="preserve">d your messages </w:t>
      </w:r>
      <w:r w:rsidRPr="00EE74B1">
        <w:rPr>
          <w:color w:val="000000"/>
          <w:sz w:val="24"/>
          <w:szCs w:val="24"/>
        </w:rPr>
        <w:t>thr</w:t>
      </w:r>
      <w:r w:rsidR="006527DF">
        <w:rPr>
          <w:color w:val="000000"/>
          <w:sz w:val="24"/>
          <w:szCs w:val="24"/>
        </w:rPr>
        <w:t xml:space="preserve">ough targeted channels to </w:t>
      </w:r>
      <w:r w:rsidRPr="00EE74B1">
        <w:rPr>
          <w:color w:val="000000"/>
          <w:sz w:val="24"/>
          <w:szCs w:val="24"/>
        </w:rPr>
        <w:t>targeted audiences.</w:t>
      </w:r>
    </w:p>
    <w:p w:rsidR="00F466DF" w:rsidRPr="00EE74B1" w:rsidRDefault="00F466DF" w:rsidP="00F466DF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sz w:val="24"/>
          <w:szCs w:val="24"/>
        </w:rPr>
      </w:pPr>
      <w:r w:rsidRPr="00EE74B1">
        <w:rPr>
          <w:rFonts w:eastAsia="Times New Roman" w:cs="Arial"/>
          <w:b/>
          <w:bCs/>
          <w:i/>
          <w:iCs/>
          <w:color w:val="191970"/>
          <w:sz w:val="24"/>
          <w:szCs w:val="24"/>
        </w:rPr>
        <w:t>Government Relations</w:t>
      </w:r>
    </w:p>
    <w:p w:rsidR="00F466DF" w:rsidRPr="00EE74B1" w:rsidRDefault="00F466DF" w:rsidP="00F466DF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EE74B1">
        <w:rPr>
          <w:rFonts w:eastAsia="Times New Roman" w:cs="Arial"/>
          <w:color w:val="000000"/>
          <w:sz w:val="24"/>
          <w:szCs w:val="24"/>
        </w:rPr>
        <w:t xml:space="preserve">Our approach to government relations is different than most </w:t>
      </w:r>
      <w:r w:rsidR="007865AB">
        <w:rPr>
          <w:rFonts w:eastAsia="Times New Roman" w:cs="Arial"/>
          <w:color w:val="000000"/>
          <w:sz w:val="24"/>
          <w:szCs w:val="24"/>
        </w:rPr>
        <w:t xml:space="preserve">government-relations firms. </w:t>
      </w:r>
      <w:r w:rsidR="00EA2446" w:rsidRPr="00EE74B1">
        <w:rPr>
          <w:rFonts w:eastAsia="Times New Roman" w:cs="Arial"/>
          <w:color w:val="000000"/>
          <w:sz w:val="24"/>
          <w:szCs w:val="24"/>
        </w:rPr>
        <w:t>BPR has deep ties with local, state and federal leaders and has built a foundation with decision makers for direct communications t</w:t>
      </w:r>
      <w:r w:rsidR="00EA2446">
        <w:rPr>
          <w:rFonts w:eastAsia="Times New Roman" w:cs="Arial"/>
          <w:color w:val="000000"/>
          <w:sz w:val="24"/>
          <w:szCs w:val="24"/>
        </w:rPr>
        <w:t xml:space="preserve">hat has spanned over 20 years. </w:t>
      </w:r>
      <w:r w:rsidRPr="00EE74B1">
        <w:rPr>
          <w:rFonts w:eastAsia="Times New Roman" w:cs="Arial"/>
          <w:color w:val="000000"/>
          <w:sz w:val="24"/>
          <w:szCs w:val="24"/>
        </w:rPr>
        <w:t>We believe that key to a strong government-relations practice is not only building and maintaining strong relationships throughout all levels of government, but coupling those relationships with robust communications, public-relations, and grassroots efforts to push issues and driv</w:t>
      </w:r>
      <w:r w:rsidR="00EA2446">
        <w:rPr>
          <w:rFonts w:eastAsia="Times New Roman" w:cs="Arial"/>
          <w:color w:val="000000"/>
          <w:sz w:val="24"/>
          <w:szCs w:val="24"/>
        </w:rPr>
        <w:t>e legislative and public policy</w:t>
      </w:r>
      <w:r w:rsidRPr="00EE74B1">
        <w:rPr>
          <w:rFonts w:eastAsia="Times New Roman" w:cs="Arial"/>
          <w:color w:val="000000"/>
          <w:sz w:val="24"/>
          <w:szCs w:val="24"/>
        </w:rPr>
        <w:t xml:space="preserve"> agendas</w:t>
      </w:r>
      <w:r w:rsidR="007865AB">
        <w:rPr>
          <w:rFonts w:eastAsia="Times New Roman" w:cs="Arial"/>
          <w:color w:val="000000"/>
          <w:sz w:val="24"/>
          <w:szCs w:val="24"/>
        </w:rPr>
        <w:t xml:space="preserve">. </w:t>
      </w:r>
    </w:p>
    <w:p w:rsidR="00C74015" w:rsidRPr="00EE74B1" w:rsidRDefault="00962858" w:rsidP="00C74015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sz w:val="24"/>
          <w:szCs w:val="24"/>
        </w:rPr>
      </w:pPr>
      <w:r w:rsidRPr="00EE74B1">
        <w:rPr>
          <w:rFonts w:eastAsia="Times New Roman" w:cs="Arial"/>
          <w:b/>
          <w:bCs/>
          <w:i/>
          <w:iCs/>
          <w:color w:val="191970"/>
          <w:sz w:val="24"/>
          <w:szCs w:val="24"/>
        </w:rPr>
        <w:t>Strategic &amp; Advisory Services</w:t>
      </w:r>
    </w:p>
    <w:p w:rsidR="00962858" w:rsidRPr="00EE74B1" w:rsidRDefault="00C74015" w:rsidP="00962858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EE74B1">
        <w:rPr>
          <w:rFonts w:eastAsia="Times New Roman" w:cs="Arial"/>
          <w:color w:val="000000"/>
          <w:sz w:val="24"/>
          <w:szCs w:val="24"/>
        </w:rPr>
        <w:t xml:space="preserve">Strategy consulting is the foundation of what is delivered at </w:t>
      </w:r>
      <w:r w:rsidR="00962858" w:rsidRPr="00EE74B1">
        <w:rPr>
          <w:rFonts w:eastAsia="Times New Roman" w:cs="Arial"/>
          <w:color w:val="000000"/>
          <w:sz w:val="24"/>
          <w:szCs w:val="24"/>
        </w:rPr>
        <w:t>Balance Public Relations</w:t>
      </w:r>
      <w:r w:rsidRPr="00EE74B1">
        <w:rPr>
          <w:rFonts w:eastAsia="Times New Roman" w:cs="Arial"/>
          <w:color w:val="000000"/>
          <w:sz w:val="24"/>
          <w:szCs w:val="24"/>
        </w:rPr>
        <w:t xml:space="preserve">. </w:t>
      </w:r>
      <w:r w:rsidR="00962858" w:rsidRPr="00EE74B1">
        <w:rPr>
          <w:rFonts w:eastAsia="Times New Roman" w:cs="Arial"/>
          <w:color w:val="000000"/>
          <w:sz w:val="24"/>
          <w:szCs w:val="24"/>
        </w:rPr>
        <w:t>BPR</w:t>
      </w:r>
      <w:r w:rsidRPr="00EE74B1">
        <w:rPr>
          <w:rFonts w:eastAsia="Times New Roman" w:cs="Arial"/>
          <w:color w:val="000000"/>
          <w:sz w:val="24"/>
          <w:szCs w:val="24"/>
        </w:rPr>
        <w:t xml:space="preserve"> believes that it has developed unique processes </w:t>
      </w:r>
      <w:r w:rsidR="00962858" w:rsidRPr="00EE74B1">
        <w:rPr>
          <w:rFonts w:eastAsia="Times New Roman" w:cs="Arial"/>
          <w:color w:val="000000"/>
          <w:sz w:val="24"/>
          <w:szCs w:val="24"/>
        </w:rPr>
        <w:t xml:space="preserve">honed at the Harvard Business School that </w:t>
      </w:r>
      <w:r w:rsidRPr="00EE74B1">
        <w:rPr>
          <w:rFonts w:eastAsia="Times New Roman" w:cs="Arial"/>
          <w:color w:val="000000"/>
          <w:sz w:val="24"/>
          <w:szCs w:val="24"/>
        </w:rPr>
        <w:t xml:space="preserve">specifically </w:t>
      </w:r>
      <w:r w:rsidR="00962858" w:rsidRPr="00EE74B1">
        <w:rPr>
          <w:rFonts w:eastAsia="Times New Roman" w:cs="Arial"/>
          <w:color w:val="000000"/>
          <w:sz w:val="24"/>
          <w:szCs w:val="24"/>
        </w:rPr>
        <w:t>leads to well-developed</w:t>
      </w:r>
      <w:r w:rsidRPr="00EE74B1">
        <w:rPr>
          <w:rFonts w:eastAsia="Times New Roman" w:cs="Arial"/>
          <w:color w:val="000000"/>
          <w:sz w:val="24"/>
          <w:szCs w:val="24"/>
        </w:rPr>
        <w:t xml:space="preserve"> l</w:t>
      </w:r>
      <w:r w:rsidR="00962858" w:rsidRPr="00EE74B1">
        <w:rPr>
          <w:rFonts w:eastAsia="Times New Roman" w:cs="Arial"/>
          <w:color w:val="000000"/>
          <w:sz w:val="24"/>
          <w:szCs w:val="24"/>
        </w:rPr>
        <w:t xml:space="preserve">eading-edge business strategies and governmental positioning. </w:t>
      </w:r>
      <w:r w:rsidRPr="00EE74B1">
        <w:rPr>
          <w:rFonts w:eastAsia="Times New Roman" w:cs="Arial"/>
          <w:color w:val="000000"/>
          <w:sz w:val="24"/>
          <w:szCs w:val="24"/>
        </w:rPr>
        <w:t xml:space="preserve"> As a result, </w:t>
      </w:r>
      <w:r w:rsidR="00962858" w:rsidRPr="00EE74B1">
        <w:rPr>
          <w:rFonts w:eastAsia="Times New Roman" w:cs="Arial"/>
          <w:color w:val="000000"/>
          <w:sz w:val="24"/>
          <w:szCs w:val="24"/>
        </w:rPr>
        <w:t>BPR</w:t>
      </w:r>
      <w:r w:rsidRPr="00EE74B1">
        <w:rPr>
          <w:rFonts w:eastAsia="Times New Roman" w:cs="Arial"/>
          <w:color w:val="000000"/>
          <w:sz w:val="24"/>
          <w:szCs w:val="24"/>
        </w:rPr>
        <w:t xml:space="preserve"> has been engaged to lead a wide variety of strategic projects for a broad spectrum of product and service providers in the </w:t>
      </w:r>
      <w:r w:rsidR="00962858" w:rsidRPr="00EE74B1">
        <w:rPr>
          <w:rFonts w:eastAsia="Times New Roman" w:cs="Arial"/>
          <w:color w:val="000000"/>
          <w:sz w:val="24"/>
          <w:szCs w:val="24"/>
        </w:rPr>
        <w:t>edtech field, the financial services industry, governmental procurement and water development. BPR’s</w:t>
      </w:r>
      <w:r w:rsidRPr="00EE74B1">
        <w:rPr>
          <w:rFonts w:eastAsia="Times New Roman" w:cs="Arial"/>
          <w:color w:val="000000"/>
          <w:sz w:val="24"/>
          <w:szCs w:val="24"/>
        </w:rPr>
        <w:t xml:space="preserve"> core capabilities are building on a firm's strengths, assessing its opportunities, &amp; recommending specific </w:t>
      </w:r>
      <w:r w:rsidR="00962858" w:rsidRPr="00EE74B1">
        <w:rPr>
          <w:rFonts w:eastAsia="Times New Roman" w:cs="Arial"/>
          <w:color w:val="000000"/>
          <w:sz w:val="24"/>
          <w:szCs w:val="24"/>
        </w:rPr>
        <w:t xml:space="preserve">positioning </w:t>
      </w:r>
      <w:r w:rsidRPr="00EE74B1">
        <w:rPr>
          <w:rFonts w:eastAsia="Times New Roman" w:cs="Arial"/>
          <w:color w:val="000000"/>
          <w:sz w:val="24"/>
          <w:szCs w:val="24"/>
        </w:rPr>
        <w:t>strategies</w:t>
      </w:r>
      <w:r w:rsidR="00962858" w:rsidRPr="00EE74B1">
        <w:rPr>
          <w:rFonts w:eastAsia="Times New Roman" w:cs="Arial"/>
          <w:color w:val="000000"/>
          <w:sz w:val="24"/>
          <w:szCs w:val="24"/>
        </w:rPr>
        <w:t xml:space="preserve"> for success</w:t>
      </w:r>
      <w:r w:rsidRPr="00EE74B1">
        <w:rPr>
          <w:rFonts w:eastAsia="Times New Roman" w:cs="Arial"/>
          <w:color w:val="000000"/>
          <w:sz w:val="24"/>
          <w:szCs w:val="24"/>
        </w:rPr>
        <w:t>.</w:t>
      </w:r>
    </w:p>
    <w:p w:rsidR="001E103D" w:rsidRDefault="001E103D" w:rsidP="00F2758B">
      <w:pPr>
        <w:shd w:val="clear" w:color="auto" w:fill="FFFFFF"/>
        <w:spacing w:before="100" w:beforeAutospacing="1" w:after="100" w:afterAutospacing="1" w:line="240" w:lineRule="auto"/>
        <w:jc w:val="both"/>
        <w:rPr>
          <w:sz w:val="24"/>
          <w:szCs w:val="24"/>
        </w:rPr>
      </w:pPr>
    </w:p>
    <w:p w:rsidR="00C74015" w:rsidRPr="00EE74B1" w:rsidRDefault="00F2758B" w:rsidP="00F2758B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EE74B1">
        <w:rPr>
          <w:sz w:val="24"/>
          <w:szCs w:val="24"/>
        </w:rPr>
        <w:lastRenderedPageBreak/>
        <w:t>MAIN SECTION UNDER: Balance Public Relations</w:t>
      </w:r>
    </w:p>
    <w:p w:rsidR="00C74015" w:rsidRPr="00EE74B1" w:rsidRDefault="00567F87" w:rsidP="00567F87">
      <w:pPr>
        <w:pStyle w:val="Heading4"/>
        <w:jc w:val="both"/>
        <w:rPr>
          <w:rFonts w:asciiTheme="minorHAnsi" w:hAnsiTheme="minorHAnsi" w:cs="Arial"/>
          <w:b/>
          <w:bCs/>
          <w:color w:val="333333"/>
          <w:sz w:val="24"/>
          <w:szCs w:val="24"/>
        </w:rPr>
      </w:pPr>
      <w:r w:rsidRPr="00EE74B1">
        <w:rPr>
          <w:rFonts w:asciiTheme="minorHAnsi" w:hAnsiTheme="minorHAnsi" w:cs="Arial"/>
          <w:b/>
          <w:bCs/>
          <w:color w:val="333333"/>
          <w:sz w:val="24"/>
          <w:szCs w:val="24"/>
        </w:rPr>
        <w:t>Balance Public Relations</w:t>
      </w:r>
      <w:r w:rsidR="00EA2446">
        <w:rPr>
          <w:rFonts w:asciiTheme="minorHAnsi" w:hAnsiTheme="minorHAnsi" w:cs="Arial"/>
          <w:b/>
          <w:bCs/>
          <w:color w:val="333333"/>
          <w:sz w:val="24"/>
          <w:szCs w:val="24"/>
        </w:rPr>
        <w:t xml:space="preserve"> </w:t>
      </w:r>
      <w:r w:rsidR="007865AB">
        <w:rPr>
          <w:rFonts w:asciiTheme="minorHAnsi" w:hAnsiTheme="minorHAnsi" w:cs="Arial"/>
          <w:b/>
          <w:bCs/>
          <w:color w:val="333333"/>
          <w:sz w:val="24"/>
          <w:szCs w:val="24"/>
        </w:rPr>
        <w:t>supports</w:t>
      </w:r>
      <w:r w:rsidR="00C74015" w:rsidRPr="00EE74B1">
        <w:rPr>
          <w:rFonts w:asciiTheme="minorHAnsi" w:hAnsiTheme="minorHAnsi" w:cs="Arial"/>
          <w:b/>
          <w:bCs/>
          <w:color w:val="333333"/>
          <w:sz w:val="24"/>
          <w:szCs w:val="24"/>
        </w:rPr>
        <w:t xml:space="preserve"> premier firms in </w:t>
      </w:r>
      <w:r w:rsidR="00EA2446">
        <w:rPr>
          <w:rFonts w:asciiTheme="minorHAnsi" w:hAnsiTheme="minorHAnsi" w:cs="Arial"/>
          <w:b/>
          <w:bCs/>
          <w:color w:val="333333"/>
          <w:sz w:val="24"/>
          <w:szCs w:val="24"/>
        </w:rPr>
        <w:t>strategic communications with specialties in the areas of</w:t>
      </w:r>
      <w:r w:rsidR="00C74015" w:rsidRPr="00EE74B1">
        <w:rPr>
          <w:rFonts w:asciiTheme="minorHAnsi" w:hAnsiTheme="minorHAnsi" w:cs="Arial"/>
          <w:b/>
          <w:bCs/>
          <w:color w:val="333333"/>
          <w:sz w:val="24"/>
          <w:szCs w:val="24"/>
        </w:rPr>
        <w:t xml:space="preserve"> </w:t>
      </w:r>
      <w:r w:rsidR="00EA2446">
        <w:rPr>
          <w:rFonts w:asciiTheme="minorHAnsi" w:hAnsiTheme="minorHAnsi" w:cs="Arial"/>
          <w:b/>
          <w:bCs/>
          <w:color w:val="333333"/>
          <w:sz w:val="24"/>
          <w:szCs w:val="24"/>
        </w:rPr>
        <w:t xml:space="preserve">education, technology, </w:t>
      </w:r>
      <w:r w:rsidRPr="00EE74B1">
        <w:rPr>
          <w:rFonts w:asciiTheme="minorHAnsi" w:hAnsiTheme="minorHAnsi" w:cs="Arial"/>
          <w:b/>
          <w:bCs/>
          <w:color w:val="333333"/>
          <w:sz w:val="24"/>
          <w:szCs w:val="24"/>
        </w:rPr>
        <w:t>procurement,</w:t>
      </w:r>
      <w:r w:rsidR="00C74015" w:rsidRPr="00EE74B1">
        <w:rPr>
          <w:rFonts w:asciiTheme="minorHAnsi" w:hAnsiTheme="minorHAnsi" w:cs="Arial"/>
          <w:b/>
          <w:bCs/>
          <w:color w:val="333333"/>
          <w:sz w:val="24"/>
          <w:szCs w:val="24"/>
        </w:rPr>
        <w:t xml:space="preserve"> </w:t>
      </w:r>
      <w:r w:rsidRPr="00EE74B1">
        <w:rPr>
          <w:rFonts w:asciiTheme="minorHAnsi" w:hAnsiTheme="minorHAnsi" w:cs="Arial"/>
          <w:b/>
          <w:bCs/>
          <w:color w:val="333333"/>
          <w:sz w:val="24"/>
          <w:szCs w:val="24"/>
        </w:rPr>
        <w:t>and water</w:t>
      </w:r>
      <w:r w:rsidR="001E103D">
        <w:rPr>
          <w:rFonts w:asciiTheme="minorHAnsi" w:hAnsiTheme="minorHAnsi" w:cs="Arial"/>
          <w:b/>
          <w:bCs/>
          <w:color w:val="333333"/>
          <w:sz w:val="24"/>
          <w:szCs w:val="24"/>
        </w:rPr>
        <w:t xml:space="preserve">. </w:t>
      </w:r>
      <w:r w:rsidRPr="00EE74B1">
        <w:rPr>
          <w:rFonts w:asciiTheme="minorHAnsi" w:hAnsiTheme="minorHAnsi" w:cs="Arial"/>
          <w:b/>
          <w:bCs/>
          <w:color w:val="333333"/>
          <w:sz w:val="24"/>
          <w:szCs w:val="24"/>
        </w:rPr>
        <w:t xml:space="preserve"> </w:t>
      </w:r>
      <w:r w:rsidR="007865AB">
        <w:rPr>
          <w:rFonts w:asciiTheme="minorHAnsi" w:hAnsiTheme="minorHAnsi" w:cs="Arial"/>
          <w:b/>
          <w:bCs/>
          <w:color w:val="333333"/>
          <w:sz w:val="24"/>
          <w:szCs w:val="24"/>
        </w:rPr>
        <w:t xml:space="preserve">BPR’s </w:t>
      </w:r>
      <w:r w:rsidRPr="00EE74B1">
        <w:rPr>
          <w:rFonts w:asciiTheme="minorHAnsi" w:hAnsiTheme="minorHAnsi" w:cs="Arial"/>
          <w:b/>
          <w:bCs/>
          <w:color w:val="333333"/>
          <w:sz w:val="24"/>
          <w:szCs w:val="24"/>
        </w:rPr>
        <w:t>strategy is based upon market and political assessments founded upon two decades of governmental relationships that have l</w:t>
      </w:r>
      <w:r w:rsidR="00EE74B1" w:rsidRPr="00EE74B1">
        <w:rPr>
          <w:rFonts w:asciiTheme="minorHAnsi" w:hAnsiTheme="minorHAnsi" w:cs="Arial"/>
          <w:b/>
          <w:bCs/>
          <w:color w:val="333333"/>
          <w:sz w:val="24"/>
          <w:szCs w:val="24"/>
        </w:rPr>
        <w:t xml:space="preserve">ed to </w:t>
      </w:r>
      <w:r w:rsidRPr="00EE74B1">
        <w:rPr>
          <w:rFonts w:asciiTheme="minorHAnsi" w:hAnsiTheme="minorHAnsi" w:cs="Arial"/>
          <w:b/>
          <w:bCs/>
          <w:color w:val="333333"/>
          <w:sz w:val="24"/>
          <w:szCs w:val="24"/>
        </w:rPr>
        <w:t xml:space="preserve">successful </w:t>
      </w:r>
      <w:r w:rsidR="00C74015" w:rsidRPr="00EE74B1">
        <w:rPr>
          <w:rFonts w:asciiTheme="minorHAnsi" w:hAnsiTheme="minorHAnsi" w:cs="Arial"/>
          <w:b/>
          <w:bCs/>
          <w:color w:val="333333"/>
          <w:sz w:val="24"/>
          <w:szCs w:val="24"/>
        </w:rPr>
        <w:t>multi-disciplinary skills, judgment, and trust.</w:t>
      </w:r>
      <w:bookmarkStart w:id="0" w:name="_GoBack"/>
      <w:bookmarkEnd w:id="0"/>
    </w:p>
    <w:p w:rsidR="00567F87" w:rsidRPr="00EE74B1" w:rsidRDefault="00567F87" w:rsidP="00567F87">
      <w:pPr>
        <w:rPr>
          <w:sz w:val="24"/>
          <w:szCs w:val="24"/>
        </w:rPr>
      </w:pPr>
    </w:p>
    <w:p w:rsidR="00C74015" w:rsidRDefault="00C74015" w:rsidP="00C74015"/>
    <w:sectPr w:rsidR="00C740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F1D60"/>
    <w:multiLevelType w:val="multilevel"/>
    <w:tmpl w:val="55120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892891"/>
    <w:multiLevelType w:val="multilevel"/>
    <w:tmpl w:val="E4F29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1B1D6D"/>
    <w:multiLevelType w:val="multilevel"/>
    <w:tmpl w:val="38080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015"/>
    <w:rsid w:val="001E103D"/>
    <w:rsid w:val="0022693C"/>
    <w:rsid w:val="0035403C"/>
    <w:rsid w:val="00374CAD"/>
    <w:rsid w:val="00471DF6"/>
    <w:rsid w:val="00567F87"/>
    <w:rsid w:val="006527DF"/>
    <w:rsid w:val="006C42C3"/>
    <w:rsid w:val="006E6789"/>
    <w:rsid w:val="00784D51"/>
    <w:rsid w:val="007865AB"/>
    <w:rsid w:val="00962858"/>
    <w:rsid w:val="00C74015"/>
    <w:rsid w:val="00EA2446"/>
    <w:rsid w:val="00EE74B1"/>
    <w:rsid w:val="00EF38C6"/>
    <w:rsid w:val="00F2758B"/>
    <w:rsid w:val="00F4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32806C1-362F-4AFC-9D9D-A34015BBC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740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40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40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40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4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C74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C74015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74015"/>
  </w:style>
  <w:style w:type="character" w:styleId="Hyperlink">
    <w:name w:val="Hyperlink"/>
    <w:basedOn w:val="DefaultParagraphFont"/>
    <w:uiPriority w:val="99"/>
    <w:unhideWhenUsed/>
    <w:rsid w:val="00C7401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7401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401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401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4015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 florez</dc:creator>
  <cp:keywords/>
  <dc:description/>
  <cp:lastModifiedBy>dean florez</cp:lastModifiedBy>
  <cp:revision>3</cp:revision>
  <dcterms:created xsi:type="dcterms:W3CDTF">2015-02-25T01:08:00Z</dcterms:created>
  <dcterms:modified xsi:type="dcterms:W3CDTF">2015-02-25T01:12:00Z</dcterms:modified>
</cp:coreProperties>
</file>